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33" w:rsidRPr="00661B7D" w:rsidRDefault="009551C9" w:rsidP="009551C9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 w:val="44"/>
          <w:szCs w:val="44"/>
        </w:rPr>
      </w:pPr>
      <w:r w:rsidRPr="00661B7D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48F035F1" wp14:editId="425232B2">
            <wp:simplePos x="0" y="0"/>
            <wp:positionH relativeFrom="column">
              <wp:posOffset>1530350</wp:posOffset>
            </wp:positionH>
            <wp:positionV relativeFrom="paragraph">
              <wp:posOffset>-119137</wp:posOffset>
            </wp:positionV>
            <wp:extent cx="1253447" cy="698500"/>
            <wp:effectExtent l="0" t="0" r="4445" b="6350"/>
            <wp:wrapNone/>
            <wp:docPr id="2" name="Picture 1" descr="โรคต้อกระจก (Cataract) | World Medical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รคต้อกระจก (Cataract) | World Medical Hospi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47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B7D">
        <w:rPr>
          <w:rFonts w:asciiTheme="minorHAnsi" w:eastAsia="Times New Roman" w:hAnsiTheme="minorHAnsi" w:cs="Angsana New"/>
          <w:b/>
          <w:bCs/>
          <w:color w:val="000000" w:themeColor="text1"/>
          <w:sz w:val="44"/>
          <w:szCs w:val="44"/>
          <w:cs/>
        </w:rPr>
        <w:t xml:space="preserve">    </w:t>
      </w:r>
      <w:r w:rsidR="00F20833"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 w:val="44"/>
          <w:szCs w:val="44"/>
          <w:cs/>
        </w:rPr>
        <w:t>..โรคต้อกระจก..</w:t>
      </w:r>
    </w:p>
    <w:p w:rsidR="009551C9" w:rsidRPr="00661B7D" w:rsidRDefault="001C0705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 w:val="20"/>
          <w:szCs w:val="20"/>
        </w:rPr>
      </w:pPr>
      <w:r w:rsidRPr="00661B7D">
        <w:rPr>
          <w:rFonts w:asciiTheme="minorHAnsi" w:eastAsia="Times New Roman" w:hAnsiTheme="minorHAnsi" w:cs="Angsana New"/>
          <w:b/>
          <w:bCs/>
          <w:color w:val="000000" w:themeColor="text1"/>
          <w:sz w:val="36"/>
          <w:szCs w:val="36"/>
          <w:cs/>
        </w:rPr>
        <w:t xml:space="preserve">   </w:t>
      </w:r>
    </w:p>
    <w:p w:rsidR="001C0705" w:rsidRPr="00661B7D" w:rsidRDefault="001C0705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 w:val="36"/>
          <w:szCs w:val="36"/>
        </w:rPr>
      </w:pPr>
      <w:r w:rsidRPr="00661B7D">
        <w:rPr>
          <w:rFonts w:asciiTheme="minorHAnsi" w:eastAsia="Times New Roman" w:hAnsiTheme="minorHAnsi" w:cs="Angsana New"/>
          <w:b/>
          <w:bCs/>
          <w:color w:val="000000" w:themeColor="text1"/>
          <w:sz w:val="36"/>
          <w:szCs w:val="36"/>
          <w:cs/>
        </w:rPr>
        <w:t xml:space="preserve"> 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cs/>
        </w:rPr>
        <w:t xml:space="preserve">"ต้อกระจก" 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 w:val="34"/>
          <w:szCs w:val="36"/>
          <w:cs/>
        </w:rPr>
        <w:t xml:space="preserve"> หมายถึง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cs/>
        </w:rPr>
        <w:t>ภาวะที่เลนส์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 w:val="34"/>
          <w:szCs w:val="36"/>
          <w:cs/>
        </w:rPr>
        <w:t>แก้วตา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cs/>
        </w:rPr>
        <w:t>ขุ่นขาว จึง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 w:val="34"/>
          <w:szCs w:val="36"/>
          <w:cs/>
        </w:rPr>
        <w:t>กั้นมิให้แสงทะลุไปรวมกันที่จุดรับแสง บริเวณจอประสาทตาได้ ทำให้ตามัว มองเห็นภาพไม่ชัด</w:t>
      </w:r>
    </w:p>
    <w:p w:rsidR="009551C9" w:rsidRPr="00661B7D" w:rsidRDefault="009551C9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 w:val="36"/>
          <w:szCs w:val="36"/>
        </w:rPr>
      </w:pPr>
    </w:p>
    <w:p w:rsidR="001C0705" w:rsidRPr="00661B7D" w:rsidRDefault="001C0705" w:rsidP="006C2488">
      <w:pPr>
        <w:spacing w:before="300" w:after="150" w:line="240" w:lineRule="auto"/>
        <w:outlineLvl w:val="1"/>
        <w:rPr>
          <w:rFonts w:asciiTheme="minorHAnsi" w:eastAsia="Times New Roman" w:hAnsiTheme="minorHAnsi" w:cs="Angsana New"/>
          <w:b/>
          <w:bCs/>
          <w:color w:val="000000" w:themeColor="text1"/>
          <w:sz w:val="34"/>
          <w:szCs w:val="36"/>
        </w:rPr>
      </w:pP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shd w:val="clear" w:color="auto" w:fill="ECF0F1"/>
          <w:cs/>
        </w:rPr>
        <w:t>สาเหตุของการเกิดต้อกระจก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shd w:val="clear" w:color="auto" w:fill="ECF0F1"/>
        </w:rPr>
        <w:t> </w:t>
      </w:r>
    </w:p>
    <w:p w:rsidR="001C0705" w:rsidRPr="00661B7D" w:rsidRDefault="00C20BEB" w:rsidP="00C20BEB">
      <w:pPr>
        <w:pStyle w:val="a3"/>
        <w:numPr>
          <w:ilvl w:val="0"/>
          <w:numId w:val="2"/>
        </w:num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ความเสื่อมตามวัย</w:t>
      </w:r>
    </w:p>
    <w:p w:rsidR="00C20BEB" w:rsidRPr="00661B7D" w:rsidRDefault="00C20BEB" w:rsidP="00C20BEB">
      <w:pPr>
        <w:pStyle w:val="a3"/>
        <w:numPr>
          <w:ilvl w:val="0"/>
          <w:numId w:val="2"/>
        </w:num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จากอุบัติเหตุต่อดวงตา</w:t>
      </w:r>
    </w:p>
    <w:p w:rsidR="00C20BEB" w:rsidRPr="00661B7D" w:rsidRDefault="00C20BEB" w:rsidP="00C20BEB">
      <w:pPr>
        <w:pStyle w:val="a3"/>
        <w:numPr>
          <w:ilvl w:val="0"/>
          <w:numId w:val="2"/>
        </w:num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ความผิดปกติแต่กำเนิด</w:t>
      </w:r>
    </w:p>
    <w:p w:rsidR="00C20BEB" w:rsidRPr="00661B7D" w:rsidRDefault="00C20BEB" w:rsidP="00C20BEB">
      <w:pPr>
        <w:pStyle w:val="a3"/>
        <w:numPr>
          <w:ilvl w:val="0"/>
          <w:numId w:val="2"/>
        </w:num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จากยาหรือได้รับสารพิษ</w:t>
      </w:r>
    </w:p>
    <w:p w:rsidR="00C20BEB" w:rsidRPr="00661B7D" w:rsidRDefault="00C20BEB" w:rsidP="00C20BEB">
      <w:pPr>
        <w:pStyle w:val="a3"/>
        <w:numPr>
          <w:ilvl w:val="0"/>
          <w:numId w:val="2"/>
        </w:num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จากโรคระบบอื่น ๆ เช่น เบาหวาน</w:t>
      </w:r>
    </w:p>
    <w:p w:rsidR="009551C9" w:rsidRPr="00661B7D" w:rsidRDefault="009551C9" w:rsidP="009551C9">
      <w:pPr>
        <w:pStyle w:val="a3"/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</w:p>
    <w:p w:rsidR="001C0705" w:rsidRPr="00661B7D" w:rsidRDefault="001C0705" w:rsidP="006C2488">
      <w:pPr>
        <w:spacing w:after="150" w:line="240" w:lineRule="auto"/>
        <w:rPr>
          <w:rFonts w:ascii="kit45p" w:eastAsia="Times New Roman" w:hAnsi="kit45p" w:cs="Angsana New"/>
          <w:b/>
          <w:bCs/>
          <w:color w:val="000000" w:themeColor="text1"/>
          <w:sz w:val="45"/>
          <w:szCs w:val="45"/>
        </w:rPr>
      </w:pPr>
      <w:r w:rsidRPr="00661B7D">
        <w:rPr>
          <w:rFonts w:ascii="kit45p" w:eastAsia="Times New Roman" w:hAnsi="kit45p" w:cs="Angsana New"/>
          <w:b/>
          <w:bCs/>
          <w:color w:val="000000" w:themeColor="text1"/>
          <w:sz w:val="28"/>
        </w:rPr>
        <w:t> 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9"/>
          <w:szCs w:val="36"/>
          <w:shd w:val="clear" w:color="auto" w:fill="ECF0F1"/>
          <w:cs/>
        </w:rPr>
        <w:t>อาการ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 w:val="39"/>
          <w:szCs w:val="36"/>
          <w:shd w:val="clear" w:color="auto" w:fill="ECF0F1"/>
          <w:cs/>
        </w:rPr>
        <w:t>และอาการแสดง</w:t>
      </w:r>
    </w:p>
    <w:p w:rsidR="00AF6A61" w:rsidRPr="00661B7D" w:rsidRDefault="00C20BEB" w:rsidP="006C2488">
      <w:pPr>
        <w:pStyle w:val="a3"/>
        <w:numPr>
          <w:ilvl w:val="0"/>
          <w:numId w:val="5"/>
        </w:numPr>
        <w:spacing w:after="150" w:line="240" w:lineRule="auto"/>
        <w:ind w:left="0" w:firstLine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ตามัวลงช้า ๆ เป็นเดือน เป็นปี ไม่มีอาการปวด</w:t>
      </w:r>
    </w:p>
    <w:p w:rsidR="00C20BEB" w:rsidRPr="00661B7D" w:rsidRDefault="00C20BEB" w:rsidP="006C2488">
      <w:pPr>
        <w:pStyle w:val="a3"/>
        <w:numPr>
          <w:ilvl w:val="0"/>
          <w:numId w:val="5"/>
        </w:numPr>
        <w:spacing w:after="150" w:line="240" w:lineRule="auto"/>
        <w:ind w:left="0" w:firstLine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อาจมีการเห็น 2 ภาพในตาข้างเดียว (ภาพซ้อน)</w:t>
      </w:r>
    </w:p>
    <w:p w:rsidR="00C20BEB" w:rsidRPr="00661B7D" w:rsidRDefault="00C20BEB" w:rsidP="006C2488">
      <w:pPr>
        <w:pStyle w:val="a3"/>
        <w:numPr>
          <w:ilvl w:val="0"/>
          <w:numId w:val="5"/>
        </w:numPr>
        <w:spacing w:after="150" w:line="240" w:lineRule="auto"/>
        <w:ind w:left="0" w:firstLine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ในที่สลัวการมองเห็นจะดีกว่าที่แสงสว่าง</w:t>
      </w:r>
    </w:p>
    <w:p w:rsidR="00C20BEB" w:rsidRPr="00661B7D" w:rsidRDefault="00C20BEB" w:rsidP="006C2488">
      <w:pPr>
        <w:pStyle w:val="a3"/>
        <w:numPr>
          <w:ilvl w:val="0"/>
          <w:numId w:val="5"/>
        </w:numPr>
        <w:spacing w:after="150" w:line="240" w:lineRule="auto"/>
        <w:ind w:left="0" w:firstLine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 xml:space="preserve">อาจเหมือนมีเงาดำบังอยู่ในตา โดยไม่เคลื่อน  </w:t>
      </w:r>
    </w:p>
    <w:p w:rsidR="00C20BEB" w:rsidRPr="00661B7D" w:rsidRDefault="00C20BEB" w:rsidP="00C20BEB">
      <w:pPr>
        <w:pStyle w:val="a3"/>
        <w:spacing w:after="150" w:line="240" w:lineRule="auto"/>
        <w:ind w:left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 xml:space="preserve">        ไปมา</w:t>
      </w:r>
    </w:p>
    <w:p w:rsidR="00C20BEB" w:rsidRPr="00661B7D" w:rsidRDefault="00C20BEB" w:rsidP="006C2488">
      <w:pPr>
        <w:pStyle w:val="a3"/>
        <w:numPr>
          <w:ilvl w:val="0"/>
          <w:numId w:val="5"/>
        </w:numPr>
        <w:spacing w:after="150" w:line="240" w:lineRule="auto"/>
        <w:ind w:left="0" w:firstLine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ส่องด้วยไฟฉาย เห็นรูม่านตาขาวขุ่น</w:t>
      </w:r>
    </w:p>
    <w:p w:rsidR="009551C9" w:rsidRPr="00661B7D" w:rsidRDefault="009551C9" w:rsidP="009551C9">
      <w:pPr>
        <w:pStyle w:val="a3"/>
        <w:spacing w:after="150" w:line="240" w:lineRule="auto"/>
        <w:ind w:left="270"/>
        <w:rPr>
          <w:rFonts w:ascii="kit45p" w:eastAsia="Times New Roman" w:hAnsi="kit45p" w:cs="Angsana New"/>
          <w:b/>
          <w:bCs/>
          <w:color w:val="000000" w:themeColor="text1"/>
          <w:szCs w:val="32"/>
        </w:rPr>
      </w:pPr>
    </w:p>
    <w:p w:rsidR="001C0705" w:rsidRPr="00661B7D" w:rsidRDefault="001C0705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 w:val="34"/>
          <w:szCs w:val="36"/>
        </w:rPr>
      </w:pP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</w:rPr>
        <w:lastRenderedPageBreak/>
        <w:t> </w:t>
      </w:r>
      <w:r w:rsidRPr="00661B7D">
        <w:rPr>
          <w:rFonts w:ascii="kit45p" w:eastAsia="Times New Roman" w:hAnsi="kit45p" w:cs="Angsana New"/>
          <w:b/>
          <w:bCs/>
          <w:color w:val="000000" w:themeColor="text1"/>
          <w:sz w:val="34"/>
          <w:szCs w:val="36"/>
          <w:shd w:val="clear" w:color="auto" w:fill="D9D9D9" w:themeFill="background1" w:themeFillShade="D9"/>
          <w:cs/>
        </w:rPr>
        <w:t>การรักษาต้อกระจก</w:t>
      </w:r>
    </w:p>
    <w:p w:rsidR="001C0705" w:rsidRPr="00661B7D" w:rsidRDefault="006B2A79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Cs w:val="32"/>
        </w:rPr>
      </w:pP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 xml:space="preserve">       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ผ่าตัดโดยใช้คลื่นเสียงความถี่สูงเข้าไปสลาย</w:t>
      </w:r>
      <w:r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 xml:space="preserve">                      </w:t>
      </w:r>
      <w:r w:rsidR="00C20BEB" w:rsidRPr="00661B7D">
        <w:rPr>
          <w:rFonts w:ascii="kit45p" w:eastAsia="Times New Roman" w:hAnsi="kit45p" w:cs="Angsana New" w:hint="cs"/>
          <w:b/>
          <w:bCs/>
          <w:color w:val="000000" w:themeColor="text1"/>
          <w:szCs w:val="32"/>
          <w:cs/>
        </w:rPr>
        <w:t>ต้อกระจก</w:t>
      </w:r>
      <w:r w:rsidR="00C20BEB"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Cs w:val="32"/>
          <w:cs/>
        </w:rPr>
        <w:t xml:space="preserve"> วิธีนี้เป็นที่นิยมมาก เพราะแผลผ่าตัด</w:t>
      </w:r>
      <w:r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Cs w:val="32"/>
          <w:cs/>
        </w:rPr>
        <w:t xml:space="preserve">                            </w:t>
      </w:r>
      <w:r w:rsidR="00C20BEB"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Cs w:val="32"/>
          <w:cs/>
        </w:rPr>
        <w:t>มีขนาดเล็ก 2-3 มิลิเมตร แผลหายเร็ว ระยะเวลา</w:t>
      </w:r>
      <w:r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Cs w:val="32"/>
          <w:cs/>
        </w:rPr>
        <w:t xml:space="preserve">                 </w:t>
      </w:r>
      <w:r w:rsidR="00C20BEB" w:rsidRPr="00661B7D">
        <w:rPr>
          <w:rFonts w:asciiTheme="minorHAnsi" w:eastAsia="Times New Roman" w:hAnsiTheme="minorHAnsi" w:cs="Angsana New" w:hint="cs"/>
          <w:b/>
          <w:bCs/>
          <w:color w:val="000000" w:themeColor="text1"/>
          <w:szCs w:val="32"/>
          <w:cs/>
        </w:rPr>
        <w:t>พักฟื้นสั้น</w:t>
      </w:r>
    </w:p>
    <w:p w:rsidR="009551C9" w:rsidRPr="00661B7D" w:rsidRDefault="009551C9" w:rsidP="006C2488">
      <w:pPr>
        <w:spacing w:after="150" w:line="240" w:lineRule="auto"/>
        <w:rPr>
          <w:rFonts w:asciiTheme="minorHAnsi" w:eastAsia="Times New Roman" w:hAnsiTheme="minorHAnsi" w:cs="Angsana New"/>
          <w:b/>
          <w:bCs/>
          <w:color w:val="000000" w:themeColor="text1"/>
          <w:szCs w:val="32"/>
        </w:rPr>
      </w:pPr>
    </w:p>
    <w:p w:rsidR="00AF6A61" w:rsidRPr="00661B7D" w:rsidRDefault="00AF6A61" w:rsidP="00D923EE">
      <w:pPr>
        <w:shd w:val="clear" w:color="auto" w:fill="D9D9D9" w:themeFill="background1" w:themeFillShade="D9"/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t>การเตรียมตัวสำหรับการผ่าตัดต้อกระจก</w:t>
      </w:r>
    </w:p>
    <w:p w:rsidR="00AF6A61" w:rsidRPr="00661B7D" w:rsidRDefault="00AF6A61" w:rsidP="006C248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  <w:u w:val="single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u w:val="single"/>
          <w:cs/>
        </w:rPr>
        <w:t>การเตรียมตัวทั่วไป</w:t>
      </w:r>
    </w:p>
    <w:p w:rsidR="00AF6A61" w:rsidRPr="00661B7D" w:rsidRDefault="00554E6F" w:rsidP="00554E6F">
      <w:pPr>
        <w:pStyle w:val="a3"/>
        <w:spacing w:after="0" w:line="240" w:lineRule="atLeast"/>
        <w:ind w:left="403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/>
          <w:b/>
          <w:bCs/>
          <w:color w:val="000000" w:themeColor="text1"/>
          <w:szCs w:val="32"/>
        </w:rPr>
        <w:sym w:font="Webdings" w:char="F034"/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เตรียมของใช้ที่จำเป็น เช่น แปรงสีฟัน สบู่</w:t>
      </w:r>
      <w:r w:rsidR="006D63ED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ยาสระผม ผ้าขนหนูผืนเล็กสำหรับเช็ดหน้า</w:t>
      </w:r>
    </w:p>
    <w:p w:rsidR="00AF6A61" w:rsidRPr="00661B7D" w:rsidRDefault="00554E6F" w:rsidP="00554E6F">
      <w:pPr>
        <w:pStyle w:val="a3"/>
        <w:spacing w:after="0" w:line="240" w:lineRule="atLeast"/>
        <w:ind w:left="403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/>
          <w:b/>
          <w:bCs/>
          <w:color w:val="000000" w:themeColor="text1"/>
          <w:szCs w:val="32"/>
        </w:rPr>
        <w:sym w:font="Webdings" w:char="F034"/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กรณีมีโรคประจำตัว เช่น เบาหวาน หัวใจ </w:t>
      </w:r>
      <w:r w:rsidR="006D63ED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ความดัน ให้นำยามารับประทานต่อที่โรงพยาบาล</w:t>
      </w:r>
    </w:p>
    <w:p w:rsidR="00AF6A61" w:rsidRPr="00661B7D" w:rsidRDefault="00554E6F" w:rsidP="00554E6F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="Angsana New"/>
          <w:b/>
          <w:bCs/>
          <w:color w:val="000000" w:themeColor="text1"/>
          <w:szCs w:val="32"/>
          <w:cs/>
        </w:rPr>
        <w:t xml:space="preserve">       </w:t>
      </w:r>
      <w:r w:rsidRPr="00661B7D">
        <w:rPr>
          <w:rFonts w:asciiTheme="majorBidi" w:hAnsiTheme="majorBidi" w:cstheme="majorBidi"/>
          <w:b/>
          <w:bCs/>
          <w:color w:val="000000" w:themeColor="text1"/>
          <w:szCs w:val="32"/>
        </w:rPr>
        <w:sym w:font="Webdings" w:char="F034"/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มีญาติเฝ้าไข้ 1 คน</w:t>
      </w:r>
    </w:p>
    <w:p w:rsidR="00AF6A61" w:rsidRPr="00661B7D" w:rsidRDefault="00AF6A61" w:rsidP="006C2488">
      <w:pPr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  <w:u w:val="single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u w:val="single"/>
          <w:cs/>
        </w:rPr>
        <w:t>การเตรียมจิตใจ</w:t>
      </w:r>
    </w:p>
    <w:p w:rsidR="00AF6A61" w:rsidRPr="00661B7D" w:rsidRDefault="00554E6F" w:rsidP="00554E6F">
      <w:pPr>
        <w:pStyle w:val="a3"/>
        <w:spacing w:before="100" w:beforeAutospacing="1" w:after="100" w:afterAutospacing="1" w:line="240" w:lineRule="atLeast"/>
        <w:ind w:left="426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/>
          <w:b/>
          <w:bCs/>
          <w:color w:val="000000" w:themeColor="text1"/>
          <w:szCs w:val="32"/>
        </w:rPr>
        <w:sym w:font="Webdings" w:char="F034"/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ทำจิตใจให้สบาย ยินยอมและให้ความร่วมมือแพทย์ขณะผ่าตัด</w:t>
      </w:r>
    </w:p>
    <w:p w:rsidR="00C20BEB" w:rsidRPr="00661B7D" w:rsidRDefault="00C20BEB" w:rsidP="00C20BEB">
      <w:pPr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  <w:cs/>
        </w:rPr>
      </w:pPr>
    </w:p>
    <w:p w:rsidR="00554E6F" w:rsidRPr="00661B7D" w:rsidRDefault="00554E6F" w:rsidP="00C20BEB">
      <w:pPr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9551C9" w:rsidRPr="00661B7D" w:rsidRDefault="009551C9" w:rsidP="00C20BEB">
      <w:pPr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AF6A61" w:rsidRPr="00661B7D" w:rsidRDefault="00AF6A61" w:rsidP="006C2488">
      <w:pPr>
        <w:spacing w:before="100" w:beforeAutospacing="1" w:after="100" w:afterAutospacing="1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  <w:u w:val="single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u w:val="single"/>
          <w:cs/>
        </w:rPr>
        <w:lastRenderedPageBreak/>
        <w:t>การเตรียมร่างกาย</w:t>
      </w:r>
    </w:p>
    <w:p w:rsidR="006E2B12" w:rsidRPr="00661B7D" w:rsidRDefault="006C2488" w:rsidP="006C2488">
      <w:pPr>
        <w:pStyle w:val="a3"/>
        <w:spacing w:after="0" w:line="240" w:lineRule="atLeast"/>
        <w:ind w:left="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</w:t>
      </w:r>
      <w:r w:rsidRPr="00661B7D">
        <w:rPr>
          <w:rFonts w:asciiTheme="majorBidi" w:hAnsiTheme="majorBidi" w:cs="Angsana New"/>
          <w:b/>
          <w:bCs/>
          <w:color w:val="000000" w:themeColor="text1"/>
          <w:sz w:val="28"/>
          <w:cs/>
        </w:rPr>
        <w:t xml:space="preserve">   </w:t>
      </w:r>
      <w:r w:rsidR="00554E6F" w:rsidRPr="00661B7D">
        <w:rPr>
          <w:rFonts w:asciiTheme="majorBidi" w:hAnsiTheme="majorBidi" w:cstheme="majorBidi"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ก่อนวันผ่าตัด อาบน้ำ สระผม ฟอกหน้าให้สะอาด </w:t>
      </w:r>
    </w:p>
    <w:p w:rsidR="00AF6A61" w:rsidRPr="00661B7D" w:rsidRDefault="006E2B12" w:rsidP="006C2488">
      <w:pPr>
        <w:pStyle w:val="a3"/>
        <w:spacing w:after="0" w:line="240" w:lineRule="atLeast"/>
        <w:ind w:left="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ไม่ทาแป้ง</w:t>
      </w:r>
    </w:p>
    <w:p w:rsidR="00AF6A61" w:rsidRPr="00661B7D" w:rsidRDefault="006C2488" w:rsidP="006C248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ล้างน้ำยาทาเล็บออก (ถ้ามี)</w:t>
      </w:r>
    </w:p>
    <w:p w:rsidR="006E2B12" w:rsidRPr="00661B7D" w:rsidRDefault="00554E6F" w:rsidP="006C2488">
      <w:pPr>
        <w:pStyle w:val="a3"/>
        <w:spacing w:after="0" w:line="240" w:lineRule="atLeast"/>
        <w:ind w:left="0" w:firstLine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นอนหลับให้เพียงพอ และฝึกนอนคลุมโปง </w:t>
      </w:r>
      <w:r w:rsidR="006C2488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 </w:t>
      </w:r>
    </w:p>
    <w:p w:rsidR="00AF6A61" w:rsidRPr="00661B7D" w:rsidRDefault="006E2B12" w:rsidP="006C2488">
      <w:pPr>
        <w:pStyle w:val="a3"/>
        <w:spacing w:after="0" w:line="240" w:lineRule="atLeast"/>
        <w:ind w:left="0" w:firstLine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30 นาที</w:t>
      </w:r>
    </w:p>
    <w:p w:rsidR="006E2B12" w:rsidRPr="00661B7D" w:rsidRDefault="006C2488" w:rsidP="006C2488">
      <w:pPr>
        <w:pStyle w:val="a3"/>
        <w:spacing w:after="0" w:line="240" w:lineRule="atLeast"/>
        <w:ind w:left="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asciiTheme="majorBidi" w:hAnsiTheme="majorBidi" w:cstheme="majorBidi"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AF6A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รับประทานอาหารอ่อนเข้า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เช้าวันผ่าตัด และ</w:t>
      </w:r>
      <w:r w:rsidR="00DB7003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</w:p>
    <w:p w:rsidR="00AF6A61" w:rsidRPr="00661B7D" w:rsidRDefault="006E2B12" w:rsidP="006C2488">
      <w:pPr>
        <w:pStyle w:val="a3"/>
        <w:spacing w:after="0" w:line="240" w:lineRule="atLeast"/>
        <w:ind w:left="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 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แปรงฟัน บ้วนปากให้สะอาด</w:t>
      </w:r>
    </w:p>
    <w:p w:rsidR="00355546" w:rsidRPr="00661B7D" w:rsidRDefault="006C2488" w:rsidP="006C248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DB7003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รับประทานยาโรคประจำตัว (ถ้ามี)</w:t>
      </w:r>
    </w:p>
    <w:p w:rsidR="00355546" w:rsidRPr="00661B7D" w:rsidRDefault="00554E6F" w:rsidP="006C2488">
      <w:pPr>
        <w:spacing w:after="0" w:line="240" w:lineRule="atLeast"/>
        <w:ind w:left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ปัสสาวะให้เรียบร้อยก่อนไปห้องผ่าตัด</w:t>
      </w:r>
    </w:p>
    <w:p w:rsidR="00C20BEB" w:rsidRPr="00661B7D" w:rsidRDefault="00C20BEB" w:rsidP="006C2488">
      <w:pPr>
        <w:spacing w:after="0" w:line="240" w:lineRule="atLeast"/>
        <w:ind w:left="284"/>
        <w:rPr>
          <w:rFonts w:asciiTheme="majorBidi" w:hAnsiTheme="majorBidi" w:cstheme="majorBidi"/>
          <w:b/>
          <w:bCs/>
          <w:color w:val="000000" w:themeColor="text1"/>
          <w:szCs w:val="32"/>
          <w:cs/>
        </w:rPr>
      </w:pPr>
    </w:p>
    <w:p w:rsidR="00355546" w:rsidRPr="00661B7D" w:rsidRDefault="00355546" w:rsidP="00D923EE">
      <w:pPr>
        <w:shd w:val="clear" w:color="auto" w:fill="D9D9D9" w:themeFill="background1" w:themeFillShade="D9"/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t>การปฏิบัติตัวเมื่อกลับจากห้องผ่าตัด</w:t>
      </w:r>
    </w:p>
    <w:p w:rsidR="006B2A79" w:rsidRPr="00661B7D" w:rsidRDefault="006B2A79" w:rsidP="006853A3">
      <w:pPr>
        <w:pStyle w:val="a3"/>
        <w:spacing w:after="0" w:line="240" w:lineRule="atLeast"/>
        <w:ind w:left="0" w:firstLine="284"/>
        <w:jc w:val="thaiDistribute"/>
        <w:rPr>
          <w:b/>
          <w:bCs/>
          <w:color w:val="000000" w:themeColor="text1"/>
          <w:sz w:val="28"/>
        </w:rPr>
      </w:pPr>
    </w:p>
    <w:p w:rsidR="00355546" w:rsidRPr="00661B7D" w:rsidRDefault="00554E6F" w:rsidP="006853A3">
      <w:pPr>
        <w:pStyle w:val="a3"/>
        <w:spacing w:after="0" w:line="240" w:lineRule="atLeast"/>
        <w:ind w:left="0" w:firstLine="284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นอนราบไม่หนุนหมอน 2 ชั่วโมง และไม่นอนตะแคงด้านที่ทำผ่าตัด หลังจากนั้นนอนท่าปกติทั่วไปได้</w:t>
      </w:r>
    </w:p>
    <w:p w:rsidR="00355546" w:rsidRPr="00661B7D" w:rsidRDefault="006C2488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รับประทานอาหารอ่อน 1 วัน หลังผ่าตัด</w:t>
      </w:r>
    </w:p>
    <w:p w:rsidR="00355546" w:rsidRPr="00661B7D" w:rsidRDefault="00554E6F" w:rsidP="006853A3">
      <w:pPr>
        <w:pStyle w:val="a3"/>
        <w:spacing w:after="0" w:line="240" w:lineRule="atLeast"/>
        <w:ind w:left="0" w:firstLine="284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cs="Angsana New"/>
          <w:b/>
          <w:bCs/>
          <w:color w:val="000000" w:themeColor="text1"/>
          <w:sz w:val="28"/>
          <w:cs/>
        </w:rPr>
        <w:t xml:space="preserve"> </w:t>
      </w:r>
      <w:proofErr w:type="spellStart"/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ปฎิบั</w:t>
      </w:r>
      <w:proofErr w:type="spellEnd"/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ติกิจวัตรประจำวันด้วยความระมัดระวัง</w:t>
      </w:r>
      <w:r w:rsidR="006C2488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               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ไม่เร่งรีบ</w:t>
      </w:r>
    </w:p>
    <w:p w:rsidR="00355546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hint="cs"/>
          <w:b/>
          <w:bCs/>
          <w:color w:val="000000" w:themeColor="text1"/>
          <w:sz w:val="28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หลีกเลี่ยงการไอ จามแรง ๆ</w:t>
      </w:r>
    </w:p>
    <w:p w:rsidR="00355546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="006C2488" w:rsidRPr="00661B7D">
        <w:rPr>
          <w:rFonts w:hint="cs"/>
          <w:b/>
          <w:bCs/>
          <w:color w:val="000000" w:themeColor="text1"/>
          <w:sz w:val="28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หลีกเลี่ยงการเบ่งถ่ายอุจจาระ หากมีอาการท้องผูก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แจ้งแพทย์ทราบ</w:t>
      </w:r>
    </w:p>
    <w:p w:rsidR="00355546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งดสูบบุหรี่ เคี้ยวหมาก</w:t>
      </w:r>
    </w:p>
    <w:p w:rsidR="00355546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</w:t>
      </w:r>
      <w:r w:rsidR="00554E6F" w:rsidRPr="00661B7D">
        <w:rPr>
          <w:rFonts w:hint="cs"/>
          <w:b/>
          <w:bCs/>
          <w:color w:val="000000" w:themeColor="text1"/>
          <w:sz w:val="28"/>
        </w:rPr>
        <w:sym w:font="Webdings" w:char="F034"/>
      </w:r>
      <w:r w:rsidRPr="00661B7D">
        <w:rPr>
          <w:rFonts w:hint="cs"/>
          <w:b/>
          <w:bCs/>
          <w:color w:val="000000" w:themeColor="text1"/>
          <w:sz w:val="28"/>
          <w:cs/>
        </w:rPr>
        <w:t xml:space="preserve"> 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ห้ามเปิดผ้าปิดตาและฝาครอบตาเองโดยเด็</w:t>
      </w:r>
      <w:r w:rsidR="00C20BEB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ด</w:t>
      </w:r>
      <w:r w:rsidR="00355546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ขาด</w:t>
      </w:r>
    </w:p>
    <w:p w:rsidR="00D82D08" w:rsidRPr="00661B7D" w:rsidRDefault="00D82D08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  <w:u w:val="single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u w:val="single"/>
          <w:cs/>
        </w:rPr>
        <w:lastRenderedPageBreak/>
        <w:t>หลังผ่าตัดครบ 1 วัน</w:t>
      </w:r>
    </w:p>
    <w:p w:rsidR="00653D69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</w:t>
      </w:r>
      <w:r w:rsidRPr="00661B7D">
        <w:rPr>
          <w:rFonts w:hint="cs"/>
          <w:b/>
          <w:bCs/>
          <w:color w:val="000000" w:themeColor="text1"/>
          <w:sz w:val="28"/>
        </w:rPr>
        <w:sym w:font="Wingdings 2" w:char="F097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653D69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เช้าวันหลังผ่าตัด 1 วัน แพทย์หรือพยาบาลจะเปิดฝาครอบตา และผ้าปิดตาออก</w:t>
      </w:r>
    </w:p>
    <w:p w:rsidR="00653D69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color w:val="000000" w:themeColor="text1"/>
          <w:sz w:val="28"/>
          <w:cs/>
        </w:rPr>
        <w:t xml:space="preserve">     </w:t>
      </w:r>
      <w:r w:rsidRPr="00661B7D">
        <w:rPr>
          <w:rFonts w:hint="cs"/>
          <w:b/>
          <w:bCs/>
          <w:color w:val="000000" w:themeColor="text1"/>
          <w:sz w:val="28"/>
        </w:rPr>
        <w:sym w:font="Wingdings 2" w:char="F097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653D69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พยาบาลสอนและสาธิตการเช็ดตา หยอดตา และ</w:t>
      </w:r>
      <w:r w:rsidR="006853A3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653D69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ให้ญาติฝึกเช็ดตา หยอดตา เพื่อสามารถนำไปปฏิบัติ</w:t>
      </w:r>
      <w:r w:rsidR="00655CBD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    </w:t>
      </w:r>
      <w:r w:rsidR="00653D69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ต่อที่บ้าน</w:t>
      </w:r>
    </w:p>
    <w:p w:rsidR="00BD6019" w:rsidRPr="00661B7D" w:rsidRDefault="00BD6019" w:rsidP="006853A3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DB7003" w:rsidRPr="00661B7D" w:rsidRDefault="00DB7003" w:rsidP="00D923EE">
      <w:pPr>
        <w:shd w:val="clear" w:color="auto" w:fill="D9D9D9" w:themeFill="background1" w:themeFillShade="D9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t>การปฏิบัติตัวเมื่อกลับบ้าน</w:t>
      </w:r>
    </w:p>
    <w:p w:rsidR="00ED5CF5" w:rsidRPr="00661B7D" w:rsidRDefault="00B33602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Cs w:val="32"/>
          <w:cs/>
        </w:rPr>
        <w:t xml:space="preserve"> </w:t>
      </w:r>
      <w:r w:rsidR="00C20BEB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ขณะอาบน้ำให้ใช้ขันตักน้ำราดจากไหล่ลงมาระวังไม่ให้น้ำกระเด็นเข้าตา ห้ามลงแช่น้ำในอ่าง ในคลอง ห้ามล้างหน้า ให้ใช้ผ้าสะอาดชุบน้ำบิดหมาด ๆ เช็ดหน้าเป็นเวลา 1 เดือน 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C20BEB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เมื่อต้องการสระผม ควรนอนให้ผู้อื่นสระให้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04297F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อย่าให้น้ำกระเด็นเข้าตา ห้ามเคาะศีรษะ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C20BEB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ครอบฝาครอบตาไว้เฉาพาะเวลานอน เป็นเวลา </w:t>
      </w:r>
      <w:r w:rsidR="0004297F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655CBD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04297F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1 เดือน ป้องกันการขยี้ตาตอนหลับ ส่วนตอนกลางวัน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ให้ใส่แว่นกันแดดป้องกันการระคายเคืองได้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C20BEB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หลีกเลี่ยงการยกของหนัก การออกกำลังประเภท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กระโด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ด</w:t>
      </w:r>
    </w:p>
    <w:p w:rsidR="00B33602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C20BEB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หลีกเลี่ยงการไอ จามแรง ๆ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B33602" w:rsidRPr="00661B7D">
        <w:rPr>
          <w:rFonts w:asciiTheme="majorBidi" w:hAnsiTheme="majorBidi" w:cstheme="majorBidi" w:hint="cs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หลีกเลี่ยงการเบ่งอุจจาระ หากมีอาการท้องผูก </w:t>
      </w:r>
      <w:r w:rsidR="00216E61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แจ้งแพทย์ทราบ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lastRenderedPageBreak/>
        <w:t xml:space="preserve">   </w:t>
      </w:r>
      <w:r w:rsidR="00B33602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รับประทานผัก ผลไม้ และดื่มน้ำมาก ๆ เพื่อป้องกันท้องผูก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B33602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ใช้สายตาได้ตามปกติ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B33602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เช็ดตาและหยอดตาตามแพทย์สั่ง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B33602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งดมีเพศสัมพันธ์ 1 เดือน หลังผ่าตัด</w:t>
      </w:r>
    </w:p>
    <w:p w:rsidR="00ED5CF5" w:rsidRPr="00661B7D" w:rsidRDefault="006853A3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color w:val="000000" w:themeColor="text1"/>
          <w:sz w:val="36"/>
          <w:szCs w:val="36"/>
          <w:cs/>
        </w:rPr>
        <w:t xml:space="preserve">   </w:t>
      </w:r>
      <w:r w:rsidR="00B33602" w:rsidRPr="00661B7D">
        <w:rPr>
          <w:rFonts w:ascii="Baskerville Old Face" w:hAnsi="Baskerville Old Face" w:cs="Angsana New"/>
          <w:b/>
          <w:bCs/>
          <w:color w:val="000000" w:themeColor="text1"/>
          <w:szCs w:val="32"/>
        </w:rPr>
        <w:sym w:font="Webdings" w:char="F034"/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</w:t>
      </w:r>
      <w:r w:rsidR="00ED5CF5"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มารับการตรวจตามนัด หากมีอาการผิดปกติ เช่น ปวดตา มีขี้ตา ตาแดง ตามัว รีบมาพบแพทย์ก่อนวันนัด</w:t>
      </w:r>
    </w:p>
    <w:p w:rsidR="00B33602" w:rsidRPr="00661B7D" w:rsidRDefault="00D923EE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b/>
          <w:bCs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4B6F073F" wp14:editId="7D75C7DC">
            <wp:simplePos x="0" y="0"/>
            <wp:positionH relativeFrom="column">
              <wp:posOffset>563245</wp:posOffset>
            </wp:positionH>
            <wp:positionV relativeFrom="paragraph">
              <wp:posOffset>265758</wp:posOffset>
            </wp:positionV>
            <wp:extent cx="1954470" cy="1332238"/>
            <wp:effectExtent l="19050" t="19050" r="27305" b="20320"/>
            <wp:wrapNone/>
            <wp:docPr id="13" name="Picture 2" descr="ข่าวเด่นประจำ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่าวเด่นประจำวั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0" cy="1332238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02" w:rsidRPr="00661B7D" w:rsidRDefault="00B33602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B33602" w:rsidRPr="00661B7D" w:rsidRDefault="00B33602" w:rsidP="00275EE8">
      <w:pPr>
        <w:spacing w:after="0" w:line="240" w:lineRule="atLeast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D923EE" w:rsidRPr="00661B7D" w:rsidRDefault="00D923EE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D923EE" w:rsidRPr="00661B7D" w:rsidRDefault="00D923EE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D923EE" w:rsidRPr="00661B7D" w:rsidRDefault="00D923EE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B33602" w:rsidRPr="00661B7D" w:rsidRDefault="00B33602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หากมีข้อสงสัย  </w:t>
      </w:r>
    </w:p>
    <w:p w:rsidR="00B33602" w:rsidRPr="00661B7D" w:rsidRDefault="00B33602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>กรุณาติดต่อตึก ตา หู คอ จมูก</w:t>
      </w:r>
    </w:p>
    <w:p w:rsidR="00B33602" w:rsidRPr="00661B7D" w:rsidRDefault="00B33602" w:rsidP="00B33602">
      <w:pPr>
        <w:spacing w:after="0" w:line="240" w:lineRule="atLeast"/>
        <w:jc w:val="center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โทรศัพท์ 075 </w:t>
      </w:r>
      <w:r w:rsidRPr="00661B7D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–</w:t>
      </w:r>
      <w:r w:rsidRPr="00661B7D">
        <w:rPr>
          <w:rFonts w:asciiTheme="majorBidi" w:hAnsiTheme="majorBidi" w:cstheme="majorBidi" w:hint="cs"/>
          <w:b/>
          <w:bCs/>
          <w:color w:val="000000" w:themeColor="text1"/>
          <w:szCs w:val="32"/>
          <w:cs/>
        </w:rPr>
        <w:t xml:space="preserve"> 340250  ต่อ 7277, 7264</w:t>
      </w:r>
    </w:p>
    <w:p w:rsidR="00ED5CF5" w:rsidRPr="00661B7D" w:rsidRDefault="00ED5CF5" w:rsidP="00ED5CF5">
      <w:pPr>
        <w:rPr>
          <w:rFonts w:asciiTheme="majorBidi" w:hAnsiTheme="majorBidi" w:cstheme="majorBidi"/>
          <w:b/>
          <w:bCs/>
          <w:color w:val="000000" w:themeColor="text1"/>
          <w:sz w:val="14"/>
          <w:szCs w:val="14"/>
        </w:rPr>
      </w:pPr>
    </w:p>
    <w:p w:rsidR="00357D3D" w:rsidRPr="00661B7D" w:rsidRDefault="00D923EE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ascii="Baskerville Old Face" w:hAnsi="Baskerville Old Face" w:cs="Angsana New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14A2B" wp14:editId="3D072837">
                <wp:simplePos x="0" y="0"/>
                <wp:positionH relativeFrom="column">
                  <wp:posOffset>278130</wp:posOffset>
                </wp:positionH>
                <wp:positionV relativeFrom="paragraph">
                  <wp:posOffset>108336</wp:posOffset>
                </wp:positionV>
                <wp:extent cx="2676525" cy="16668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5EE8" w:rsidRPr="005706C9" w:rsidRDefault="00275EE8" w:rsidP="005706C9">
                            <w:p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ผู้ป่วย</w:t>
                            </w:r>
                            <w:r w:rsidR="005706C9" w:rsidRPr="005706C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ล</w:t>
                            </w:r>
                            <w:r w:rsidR="00216E61" w:rsidRPr="005706C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า</w:t>
                            </w:r>
                            <w:r w:rsidRPr="005706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กลับบ้าน</w:t>
                            </w:r>
                          </w:p>
                          <w:p w:rsidR="00275EE8" w:rsidRPr="005706C9" w:rsidRDefault="00275EE8" w:rsidP="005706C9">
                            <w:p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กลับมาตึก ตาหูคอ จมูก วันที่.........เวลา</w:t>
                            </w:r>
                            <w:r w:rsidRPr="005706C9">
                              <w:rPr>
                                <w:rFonts w:asciiTheme="majorBidi" w:hAnsiTheme="majorBidi" w:cs="Angsana New"/>
                                <w:sz w:val="26"/>
                                <w:szCs w:val="26"/>
                                <w:cs/>
                              </w:rPr>
                              <w:t>…….…….</w:t>
                            </w:r>
                          </w:p>
                          <w:p w:rsidR="00275EE8" w:rsidRPr="005706C9" w:rsidRDefault="00275EE8" w:rsidP="005706C9">
                            <w:p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เตรียมตัวก่อนมาโรงพยาบาล ดังนี้</w:t>
                            </w:r>
                          </w:p>
                          <w:p w:rsidR="00275EE8" w:rsidRPr="005706C9" w:rsidRDefault="00275EE8" w:rsidP="005706C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อาบน้ำสระผม ฟอกหน้ากับสบู่ (ห้ามทาแป้ง)</w:t>
                            </w:r>
                          </w:p>
                          <w:p w:rsidR="00275EE8" w:rsidRPr="005706C9" w:rsidRDefault="00275EE8" w:rsidP="005706C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ถอดของมีค่า เครื่องประดับ ล้างเล็บ (ถ้ามี)</w:t>
                            </w:r>
                          </w:p>
                          <w:p w:rsidR="00275EE8" w:rsidRPr="005706C9" w:rsidRDefault="00275EE8" w:rsidP="005706C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นำผ้าขนหนูผืนเล็กสำหรับเช็ดหน้า สบู่เหลว</w:t>
                            </w:r>
                          </w:p>
                          <w:p w:rsidR="00275EE8" w:rsidRPr="005706C9" w:rsidRDefault="00275EE8" w:rsidP="005706C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 w:rsidRPr="005706C9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อ่านเอกสารการปฏิบัติตัว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778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.9pt;margin-top:8.55pt;width:210.7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" fillcolor="white [3201]" strokeweight=".5pt">
                <v:textbox>
                  <w:txbxContent>
                    <w:p w:rsidR="00275EE8" w:rsidRPr="005706C9" w:rsidRDefault="00275EE8" w:rsidP="005706C9">
                      <w:pPr>
                        <w:spacing w:after="0" w:line="240" w:lineRule="atLeast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ผู้ป่วย</w:t>
                      </w:r>
                      <w:r w:rsidR="005706C9" w:rsidRPr="005706C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ล</w:t>
                      </w:r>
                      <w:r w:rsidR="00216E61" w:rsidRPr="005706C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า</w:t>
                      </w:r>
                      <w:r w:rsidRPr="005706C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กลับบ้าน</w:t>
                      </w:r>
                    </w:p>
                    <w:p w:rsidR="00275EE8" w:rsidRPr="005706C9" w:rsidRDefault="00275EE8" w:rsidP="005706C9">
                      <w:p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กลับมาตึก ตาหูคอ จมูก วันที่.........เวลา</w:t>
                      </w:r>
                      <w:r w:rsidRPr="005706C9">
                        <w:rPr>
                          <w:rFonts w:asciiTheme="majorBidi" w:hAnsiTheme="majorBidi" w:cs="Angsana New"/>
                          <w:sz w:val="26"/>
                          <w:szCs w:val="26"/>
                          <w:cs/>
                        </w:rPr>
                        <w:t>…….…….</w:t>
                      </w:r>
                    </w:p>
                    <w:p w:rsidR="00275EE8" w:rsidRPr="005706C9" w:rsidRDefault="00275EE8" w:rsidP="005706C9">
                      <w:p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เตรียมตัวก่อนมาโรงพยาบาล ดังนี้</w:t>
                      </w:r>
                    </w:p>
                    <w:p w:rsidR="00275EE8" w:rsidRPr="005706C9" w:rsidRDefault="00275EE8" w:rsidP="005706C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อาบน้ำสระผม ฟอกหน้ากับสบู่ (ห้ามทาแป้ง)</w:t>
                      </w:r>
                    </w:p>
                    <w:p w:rsidR="00275EE8" w:rsidRPr="005706C9" w:rsidRDefault="00275EE8" w:rsidP="005706C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ถอดของมีค่า เครื่องประดับ ล้างเล็บ (ถ้ามี)</w:t>
                      </w:r>
                    </w:p>
                    <w:p w:rsidR="00275EE8" w:rsidRPr="005706C9" w:rsidRDefault="00275EE8" w:rsidP="005706C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นำผ้าขนหนูผืนเล็กสำหรับเช็ดหน้า สบู่เหลว</w:t>
                      </w:r>
                    </w:p>
                    <w:p w:rsidR="00275EE8" w:rsidRPr="005706C9" w:rsidRDefault="00275EE8" w:rsidP="005706C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Theme="majorBidi" w:hAnsiTheme="majorBidi" w:cstheme="majorBidi"/>
                          <w:sz w:val="26"/>
                          <w:szCs w:val="26"/>
                          <w:cs/>
                        </w:rPr>
                      </w:pPr>
                      <w:r w:rsidRPr="005706C9">
                        <w:rPr>
                          <w:rFonts w:asciiTheme="majorBidi" w:hAnsiTheme="majorBidi" w:cstheme="majorBidi" w:hint="cs"/>
                          <w:sz w:val="26"/>
                          <w:szCs w:val="26"/>
                          <w:cs/>
                        </w:rPr>
                        <w:t>อ่านเอกสารการปฏิบัติตัว</w:t>
                      </w:r>
                    </w:p>
                  </w:txbxContent>
                </v:textbox>
              </v:shape>
            </w:pict>
          </mc:Fallback>
        </mc:AlternateContent>
      </w:r>
      <w:r w:rsidR="00481ABD" w:rsidRPr="00661B7D">
        <w:rPr>
          <w:rFonts w:asciiTheme="majorBidi" w:hAnsiTheme="majorBidi" w:cs="Angsana New"/>
          <w:b/>
          <w:bCs/>
          <w:color w:val="000000" w:themeColor="text1"/>
          <w:szCs w:val="32"/>
          <w:cs/>
        </w:rPr>
        <w:t xml:space="preserve"> </w:t>
      </w:r>
    </w:p>
    <w:p w:rsidR="00D923EE" w:rsidRPr="00661B7D" w:rsidRDefault="00D923EE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EA297" wp14:editId="1ED0682E">
                <wp:simplePos x="0" y="0"/>
                <wp:positionH relativeFrom="column">
                  <wp:posOffset>3930650</wp:posOffset>
                </wp:positionH>
                <wp:positionV relativeFrom="paragraph">
                  <wp:posOffset>358661</wp:posOffset>
                </wp:positionV>
                <wp:extent cx="2694305" cy="1345565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9A8" w:rsidRPr="004D7FA8" w:rsidRDefault="003639A8" w:rsidP="003639A8">
                            <w:pPr>
                              <w:spacing w:after="0" w:line="240" w:lineRule="atLeast"/>
                              <w:rPr>
                                <w:sz w:val="20"/>
                                <w:szCs w:val="24"/>
                              </w:rPr>
                            </w:pP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ด้วยความปรารถนาดี...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rPr>
                                <w:sz w:val="20"/>
                                <w:szCs w:val="24"/>
                              </w:rPr>
                            </w:pP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หอผู้ป่วยตา หู คอ จมูก รพ.มหาราชนครศรีธรรมราช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rPr>
                                <w:sz w:val="20"/>
                                <w:szCs w:val="24"/>
                              </w:rPr>
                            </w:pP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โทร. 075- 340250  ต่อ 7277, 7264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rPr>
                                <w:sz w:val="20"/>
                                <w:szCs w:val="24"/>
                              </w:rPr>
                            </w:pP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โทรสาร. 075 </w:t>
                            </w:r>
                            <w:r w:rsidRPr="004D7FA8">
                              <w:rPr>
                                <w:sz w:val="20"/>
                                <w:szCs w:val="24"/>
                                <w:cs/>
                              </w:rPr>
                              <w:t>–</w:t>
                            </w: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 343066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jc w:val="right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4D7FA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...19 กรกฎาคม  2565...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B670" id="Text Box 4" o:spid="_x0000_s1027" type="#_x0000_t202" style="position:absolute;margin-left:309.5pt;margin-top:28.25pt;width:212.15pt;height:1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" stroked="f">
                <v:textbox>
                  <w:txbxContent>
                    <w:p w:rsidR="003639A8" w:rsidRPr="004D7FA8" w:rsidRDefault="003639A8" w:rsidP="003639A8">
                      <w:pPr>
                        <w:spacing w:after="0" w:line="240" w:lineRule="atLeast"/>
                        <w:rPr>
                          <w:sz w:val="20"/>
                          <w:szCs w:val="24"/>
                        </w:rPr>
                      </w:pP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>ด้วยความปรารถนาดี...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rPr>
                          <w:sz w:val="20"/>
                          <w:szCs w:val="24"/>
                        </w:rPr>
                      </w:pP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>หอผู้ป่วยตา หู คอ จมูก รพ.มหาราชนครศรีธรรมราช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rPr>
                          <w:sz w:val="20"/>
                          <w:szCs w:val="24"/>
                        </w:rPr>
                      </w:pP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>โทร. 075- 340250  ต่อ 7277, 7264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rPr>
                          <w:sz w:val="20"/>
                          <w:szCs w:val="24"/>
                        </w:rPr>
                      </w:pP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โทรสาร. 075 </w:t>
                      </w:r>
                      <w:r w:rsidRPr="004D7FA8">
                        <w:rPr>
                          <w:sz w:val="20"/>
                          <w:szCs w:val="24"/>
                          <w:cs/>
                        </w:rPr>
                        <w:t>–</w:t>
                      </w: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 343066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rPr>
                          <w:sz w:val="20"/>
                          <w:szCs w:val="24"/>
                        </w:rPr>
                      </w:pP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jc w:val="right"/>
                        <w:rPr>
                          <w:sz w:val="20"/>
                          <w:szCs w:val="24"/>
                          <w:cs/>
                        </w:rPr>
                      </w:pPr>
                      <w:r w:rsidRPr="004D7FA8">
                        <w:rPr>
                          <w:rFonts w:hint="cs"/>
                          <w:sz w:val="20"/>
                          <w:szCs w:val="24"/>
                          <w:cs/>
                        </w:rPr>
                        <w:t>...19 กรกฎาคม  2565...</w:t>
                      </w:r>
                    </w:p>
                  </w:txbxContent>
                </v:textbox>
              </v:shape>
            </w:pict>
          </mc:Fallback>
        </mc:AlternateContent>
      </w:r>
    </w:p>
    <w:p w:rsidR="00481ABD" w:rsidRPr="00661B7D" w:rsidRDefault="00481ABD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357D3D" w:rsidRPr="00661B7D" w:rsidRDefault="00357D3D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357D3D" w:rsidRPr="00661B7D" w:rsidRDefault="00357D3D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481ABD" w:rsidRPr="00A71950" w:rsidRDefault="00481ABD" w:rsidP="00B33602">
      <w:pPr>
        <w:jc w:val="right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661B7D"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0288" behindDoc="1" locked="0" layoutInCell="1" allowOverlap="1" wp14:anchorId="3C3960B6" wp14:editId="00400235">
            <wp:simplePos x="0" y="0"/>
            <wp:positionH relativeFrom="column">
              <wp:posOffset>1307936</wp:posOffset>
            </wp:positionH>
            <wp:positionV relativeFrom="paragraph">
              <wp:posOffset>-79183</wp:posOffset>
            </wp:positionV>
            <wp:extent cx="457584" cy="589129"/>
            <wp:effectExtent l="38100" t="19050" r="209550" b="249555"/>
            <wp:wrapNone/>
            <wp:docPr id="10" name="Picture 4" descr="https://o.remove.bg/downloads/a88826b1-2179-4612-a4a0-7c67ca2e510c/download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https://o.remove.bg/downloads/a88826b1-2179-4612-a4a0-7c67ca2e510c/download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4" cy="58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81ABD" w:rsidRPr="00661B7D" w:rsidRDefault="00481ABD" w:rsidP="00595C4E">
      <w:pPr>
        <w:jc w:val="center"/>
        <w:rPr>
          <w:rFonts w:ascii="JasmineUPC" w:hAnsi="JasmineUPC" w:cs="JasmineUPC"/>
          <w:b/>
          <w:bCs/>
          <w:color w:val="000000" w:themeColor="text1"/>
          <w:sz w:val="44"/>
          <w:szCs w:val="44"/>
        </w:rPr>
      </w:pPr>
    </w:p>
    <w:p w:rsidR="00595C4E" w:rsidRPr="00661B7D" w:rsidRDefault="00357D3D" w:rsidP="00216E61">
      <w:pPr>
        <w:spacing w:after="0" w:line="240" w:lineRule="atLeast"/>
        <w:jc w:val="center"/>
        <w:rPr>
          <w:rFonts w:ascii="4805_KwangMD_Melt" w:hAnsi="4805_KwangMD_Melt" w:cs="4805_KwangMD_Melt"/>
          <w:b/>
          <w:bCs/>
          <w:color w:val="000000" w:themeColor="text1"/>
          <w:sz w:val="52"/>
          <w:szCs w:val="52"/>
        </w:rPr>
      </w:pPr>
      <w:r w:rsidRPr="00661B7D">
        <w:rPr>
          <w:rFonts w:ascii="4805_KwangMD_Melt" w:hAnsi="4805_KwangMD_Melt" w:cs="4805_KwangMD_Melt"/>
          <w:b/>
          <w:bCs/>
          <w:color w:val="000000" w:themeColor="text1"/>
          <w:sz w:val="52"/>
          <w:szCs w:val="52"/>
          <w:cs/>
        </w:rPr>
        <w:t>คำแนะนำการปฏิบัติตัว</w:t>
      </w:r>
    </w:p>
    <w:p w:rsidR="00357D3D" w:rsidRPr="00661B7D" w:rsidRDefault="00357D3D" w:rsidP="00216E61">
      <w:pPr>
        <w:spacing w:after="0" w:line="240" w:lineRule="atLeast"/>
        <w:jc w:val="center"/>
        <w:rPr>
          <w:rFonts w:ascii="4805_KwangMD_Melt" w:hAnsi="4805_KwangMD_Melt" w:cs="4805_KwangMD_Melt"/>
          <w:b/>
          <w:bCs/>
          <w:color w:val="000000" w:themeColor="text1"/>
          <w:sz w:val="52"/>
          <w:szCs w:val="52"/>
        </w:rPr>
      </w:pPr>
      <w:r w:rsidRPr="00661B7D">
        <w:rPr>
          <w:rFonts w:ascii="4805_KwangMD_Melt" w:hAnsi="4805_KwangMD_Melt" w:cs="4805_KwangMD_Melt"/>
          <w:b/>
          <w:bCs/>
          <w:color w:val="000000" w:themeColor="text1"/>
          <w:sz w:val="52"/>
          <w:szCs w:val="52"/>
          <w:cs/>
        </w:rPr>
        <w:t>โรคต้อกระจก</w:t>
      </w:r>
    </w:p>
    <w:p w:rsidR="00D923EE" w:rsidRPr="00661B7D" w:rsidRDefault="00D52712" w:rsidP="00216E61">
      <w:pPr>
        <w:spacing w:after="0" w:line="240" w:lineRule="atLeast"/>
        <w:jc w:val="center"/>
        <w:rPr>
          <w:rFonts w:ascii="4805_KwangMD_Melt" w:hAnsi="4805_KwangMD_Melt" w:cs="4805_KwangMD_Melt"/>
          <w:b/>
          <w:bCs/>
          <w:color w:val="000000" w:themeColor="text1"/>
          <w:sz w:val="52"/>
          <w:szCs w:val="52"/>
        </w:rPr>
      </w:pPr>
      <w:r w:rsidRPr="00661B7D">
        <w:rPr>
          <w:rFonts w:cs="Angsana New"/>
          <w:b/>
          <w:bCs/>
          <w:noProof/>
          <w:color w:val="000000" w:themeColor="text1"/>
          <w:szCs w:val="32"/>
          <w:cs/>
        </w:rPr>
        <w:drawing>
          <wp:anchor distT="0" distB="0" distL="114300" distR="114300" simplePos="0" relativeHeight="251662336" behindDoc="1" locked="0" layoutInCell="1" allowOverlap="1" wp14:anchorId="32A167CC" wp14:editId="7517CDF5">
            <wp:simplePos x="0" y="0"/>
            <wp:positionH relativeFrom="column">
              <wp:posOffset>409853</wp:posOffset>
            </wp:positionH>
            <wp:positionV relativeFrom="paragraph">
              <wp:posOffset>388813</wp:posOffset>
            </wp:positionV>
            <wp:extent cx="2468880" cy="1787525"/>
            <wp:effectExtent l="0" t="0" r="762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112" b="6620"/>
                    <a:stretch/>
                  </pic:blipFill>
                  <pic:spPr bwMode="auto">
                    <a:xfrm>
                      <a:off x="0" y="0"/>
                      <a:ext cx="2468880" cy="17875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3D" w:rsidRPr="00661B7D" w:rsidRDefault="00357D3D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595C4E" w:rsidRPr="00661B7D" w:rsidRDefault="00595C4E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595C4E" w:rsidRPr="00661B7D" w:rsidRDefault="00595C4E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595C4E" w:rsidRPr="00661B7D" w:rsidRDefault="00595C4E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:rsidR="00595C4E" w:rsidRPr="00661B7D" w:rsidRDefault="00D52712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noProof/>
          <w:color w:val="000000" w:themeColor="text1"/>
          <w:szCs w:val="32"/>
          <w:cs/>
        </w:rPr>
        <w:drawing>
          <wp:anchor distT="0" distB="0" distL="114300" distR="114300" simplePos="0" relativeHeight="251666432" behindDoc="1" locked="0" layoutInCell="1" allowOverlap="1" wp14:anchorId="2D4517DB" wp14:editId="4EB0FD1B">
            <wp:simplePos x="0" y="0"/>
            <wp:positionH relativeFrom="column">
              <wp:posOffset>2012251</wp:posOffset>
            </wp:positionH>
            <wp:positionV relativeFrom="paragraph">
              <wp:posOffset>276532</wp:posOffset>
            </wp:positionV>
            <wp:extent cx="626110" cy="626110"/>
            <wp:effectExtent l="0" t="0" r="2540" b="2540"/>
            <wp:wrapNone/>
            <wp:docPr id="11" name="รูปภาพ 11" descr="C:\Users\USER\Downloads\qrcode_23167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qrcode_23167286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EE" w:rsidRPr="00661B7D">
        <w:rPr>
          <w:rFonts w:cs="Angsana New"/>
          <w:b/>
          <w:bCs/>
          <w:noProof/>
          <w:color w:val="000000" w:themeColor="text1"/>
          <w:szCs w:val="32"/>
          <w:cs/>
        </w:rPr>
        <w:drawing>
          <wp:anchor distT="0" distB="0" distL="114300" distR="114300" simplePos="0" relativeHeight="251664384" behindDoc="1" locked="0" layoutInCell="1" allowOverlap="1" wp14:anchorId="76EAD8C3" wp14:editId="2A8A9685">
            <wp:simplePos x="0" y="0"/>
            <wp:positionH relativeFrom="column">
              <wp:posOffset>733753</wp:posOffset>
            </wp:positionH>
            <wp:positionV relativeFrom="paragraph">
              <wp:posOffset>255805</wp:posOffset>
            </wp:positionV>
            <wp:extent cx="647065" cy="647065"/>
            <wp:effectExtent l="0" t="0" r="635" b="635"/>
            <wp:wrapNone/>
            <wp:docPr id="7" name="รูปภาพ 7" descr="C:\Users\USER\Downloads\qrcode_2316678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code_23166782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E61" w:rsidRPr="00661B7D" w:rsidRDefault="00D52712" w:rsidP="00ED5CF5">
      <w:pPr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661B7D">
        <w:rPr>
          <w:rFonts w:cs="Angsana New"/>
          <w:b/>
          <w:bCs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D3287" wp14:editId="72482015">
                <wp:simplePos x="0" y="0"/>
                <wp:positionH relativeFrom="column">
                  <wp:posOffset>462280</wp:posOffset>
                </wp:positionH>
                <wp:positionV relativeFrom="paragraph">
                  <wp:posOffset>525259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9A8" w:rsidRPr="004D7FA8" w:rsidRDefault="003639A8" w:rsidP="003639A8">
                            <w:pPr>
                              <w:spacing w:after="0"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4D7FA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วีดีโอการปฏิบัติตัว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4D7FA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ก่อน-หลังผ่าตัดต้อกระจก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9C39" id="Text Box 9" o:spid="_x0000_s1028" type="#_x0000_t202" style="position:absolute;margin-left:36.4pt;margin-top:41.3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" filled="f" stroked="f" strokeweight=".5pt">
                <v:textbox style="mso-fit-shape-to-text:t">
                  <w:txbxContent>
                    <w:p w:rsidR="003639A8" w:rsidRPr="004D7FA8" w:rsidRDefault="003639A8" w:rsidP="003639A8">
                      <w:pPr>
                        <w:spacing w:after="0"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4D7FA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วีดีโอการปฏิบัติตัว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4D7FA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ก่อน-หลังผ่าตัดต้อกระจก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1B7D">
        <w:rPr>
          <w:rFonts w:cs="Angsana New"/>
          <w:b/>
          <w:bCs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3CAED" wp14:editId="308CC555">
                <wp:simplePos x="0" y="0"/>
                <wp:positionH relativeFrom="column">
                  <wp:posOffset>1677128</wp:posOffset>
                </wp:positionH>
                <wp:positionV relativeFrom="paragraph">
                  <wp:posOffset>513351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9A8" w:rsidRDefault="003639A8" w:rsidP="003639A8">
                            <w:pPr>
                              <w:spacing w:after="0"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4D7FA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คำแนะการปฏิบัติตัว</w:t>
                            </w:r>
                          </w:p>
                          <w:p w:rsidR="003639A8" w:rsidRPr="004D7FA8" w:rsidRDefault="003639A8" w:rsidP="003639A8">
                            <w:pPr>
                              <w:spacing w:after="0"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4D7FA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หลังผ่าตัดต้อกระจกเมื่อกลับบ้าน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BB96" id="Text Box 5" o:spid="_x0000_s1029" type="#_x0000_t202" style="position:absolute;margin-left:132.05pt;margin-top:40.4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" filled="f" stroked="f" strokeweight=".5pt">
                <v:textbox style="mso-fit-shape-to-text:t">
                  <w:txbxContent>
                    <w:p w:rsidR="003639A8" w:rsidRDefault="003639A8" w:rsidP="003639A8">
                      <w:pPr>
                        <w:spacing w:after="0"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4D7FA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คำแนะการปฏิบัติตัว</w:t>
                      </w:r>
                    </w:p>
                    <w:p w:rsidR="003639A8" w:rsidRPr="004D7FA8" w:rsidRDefault="003639A8" w:rsidP="003639A8">
                      <w:pPr>
                        <w:spacing w:after="0"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4D7FA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หลังผ่าตัดต้อกระจกเมื่อกลับบ้าน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16E61" w:rsidRPr="00661B7D" w:rsidSect="00653D69">
      <w:pgSz w:w="16838" w:h="11906" w:orient="landscape"/>
      <w:pgMar w:top="851" w:right="567" w:bottom="284" w:left="567" w:header="709" w:footer="709" w:gutter="0"/>
      <w:cols w:num="3"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7EE8D4D-3A23-4253-B854-30583185D261}"/>
    <w:embedBold r:id="rId2" w:fontKey="{88280A13-0A6D-45D2-BF06-E32E95D470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29C0B2-8AA0-4C37-86DD-169279D43A19}"/>
    <w:embedBold r:id="rId4" w:fontKey="{F1514F22-7F52-461E-8C31-3286764B3D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CCD8170-8CE5-46FD-80CD-C2B35CE5A22B}"/>
    <w:embedBold r:id="rId6" w:fontKey="{8A0B2AF9-A182-4D1B-82D2-9154A97ECEE0}"/>
  </w:font>
  <w:font w:name="kit45p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F6EB69C2-E939-42BD-AB90-715D0C1DD10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D55DFFC-105B-4AB0-BBB7-2CA99EB01A90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9" w:fontKey="{9A3B3E52-47D5-4085-BA2C-652D362C81FF}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0" w:fontKey="{0058D270-99C1-40DC-B087-CDA83561DB99}"/>
  </w:font>
  <w:font w:name="4805_KwangMD_Melt">
    <w:panose1 w:val="02000000000000000000"/>
    <w:charset w:val="00"/>
    <w:family w:val="auto"/>
    <w:pitch w:val="variable"/>
    <w:sig w:usb0="A1000AAF" w:usb1="500078FB" w:usb2="00000000" w:usb3="00000000" w:csb0="000101BF" w:csb1="00000000"/>
    <w:embedBold r:id="rId11" w:fontKey="{A6321847-6526-43E4-8096-CA5AEE874FA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2" w:fontKey="{D104E3BF-3107-495F-B542-3602AEB4907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8A59AEE-76C9-47B3-A73B-46147988D4C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D3A"/>
    <w:multiLevelType w:val="multilevel"/>
    <w:tmpl w:val="CD583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2181C"/>
    <w:multiLevelType w:val="hybridMultilevel"/>
    <w:tmpl w:val="10A60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0765"/>
    <w:multiLevelType w:val="multilevel"/>
    <w:tmpl w:val="C588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EE2F3A"/>
    <w:multiLevelType w:val="hybridMultilevel"/>
    <w:tmpl w:val="9BF0F4C8"/>
    <w:lvl w:ilvl="0" w:tplc="4D10DE9C">
      <w:start w:val="1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E4D0C22"/>
    <w:multiLevelType w:val="hybridMultilevel"/>
    <w:tmpl w:val="2C1CBB9E"/>
    <w:lvl w:ilvl="0" w:tplc="4E84B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C2511F"/>
    <w:multiLevelType w:val="multilevel"/>
    <w:tmpl w:val="5888E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ajorBidi" w:hint="default"/>
        <w:sz w:val="28"/>
        <w:szCs w:val="28"/>
        <w:lang w:bidi="th-TH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705"/>
    <w:rsid w:val="0004297F"/>
    <w:rsid w:val="000A34C5"/>
    <w:rsid w:val="000B1EA3"/>
    <w:rsid w:val="001C0705"/>
    <w:rsid w:val="00216E61"/>
    <w:rsid w:val="00275EE8"/>
    <w:rsid w:val="00355546"/>
    <w:rsid w:val="00357D3D"/>
    <w:rsid w:val="003639A8"/>
    <w:rsid w:val="003D78D9"/>
    <w:rsid w:val="00481ABD"/>
    <w:rsid w:val="00554E6F"/>
    <w:rsid w:val="005706C9"/>
    <w:rsid w:val="00595C4E"/>
    <w:rsid w:val="00653D69"/>
    <w:rsid w:val="00655CBD"/>
    <w:rsid w:val="00661B7D"/>
    <w:rsid w:val="006853A3"/>
    <w:rsid w:val="006B2A79"/>
    <w:rsid w:val="006C2488"/>
    <w:rsid w:val="006D63ED"/>
    <w:rsid w:val="006E2B12"/>
    <w:rsid w:val="00793BAE"/>
    <w:rsid w:val="007D32F2"/>
    <w:rsid w:val="007D6006"/>
    <w:rsid w:val="008C3C13"/>
    <w:rsid w:val="009551C9"/>
    <w:rsid w:val="00A71950"/>
    <w:rsid w:val="00AB2E7F"/>
    <w:rsid w:val="00AF6A61"/>
    <w:rsid w:val="00B33602"/>
    <w:rsid w:val="00BD6019"/>
    <w:rsid w:val="00C20BEB"/>
    <w:rsid w:val="00CC5360"/>
    <w:rsid w:val="00D52712"/>
    <w:rsid w:val="00D82D08"/>
    <w:rsid w:val="00D923EE"/>
    <w:rsid w:val="00DB7003"/>
    <w:rsid w:val="00ED5CF5"/>
    <w:rsid w:val="00F20833"/>
    <w:rsid w:val="00F81AAF"/>
    <w:rsid w:val="00FE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4BA22-AC08-450D-A74B-375EACB0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Theme="minorHAnsi" w:hAnsi="Angsana New" w:cstheme="minorBidi"/>
        <w:sz w:val="3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2022-10-18T08:18:00Z</cp:lastPrinted>
  <dcterms:created xsi:type="dcterms:W3CDTF">2022-10-18T08:18:00Z</dcterms:created>
  <dcterms:modified xsi:type="dcterms:W3CDTF">2022-10-18T08:18:00Z</dcterms:modified>
</cp:coreProperties>
</file>